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47" w:rsidRPr="00142934" w:rsidRDefault="00E73A47" w:rsidP="003713E1">
      <w:pPr>
        <w:tabs>
          <w:tab w:val="left" w:pos="709"/>
        </w:tabs>
        <w:spacing w:after="0" w:line="240" w:lineRule="auto"/>
        <w:ind w:left="1701"/>
        <w:jc w:val="right"/>
        <w:rPr>
          <w:rFonts w:ascii="Times New Roman" w:hAnsi="Times New Roman" w:cs="Times New Roman"/>
          <w:sz w:val="28"/>
          <w:szCs w:val="28"/>
        </w:rPr>
      </w:pPr>
      <w:r w:rsidRPr="00142934">
        <w:rPr>
          <w:rFonts w:ascii="Times New Roman" w:hAnsi="Times New Roman" w:cs="Times New Roman"/>
          <w:sz w:val="28"/>
          <w:szCs w:val="28"/>
        </w:rPr>
        <w:t xml:space="preserve">Приложение </w:t>
      </w:r>
    </w:p>
    <w:p w:rsidR="00E73A47" w:rsidRPr="00142934" w:rsidRDefault="00E73A47" w:rsidP="003713E1">
      <w:pPr>
        <w:tabs>
          <w:tab w:val="left" w:pos="709"/>
        </w:tabs>
        <w:spacing w:after="0" w:line="240" w:lineRule="auto"/>
        <w:ind w:left="1701"/>
        <w:jc w:val="right"/>
        <w:rPr>
          <w:rFonts w:ascii="Times New Roman" w:hAnsi="Times New Roman" w:cs="Times New Roman"/>
          <w:sz w:val="28"/>
          <w:szCs w:val="28"/>
        </w:rPr>
      </w:pPr>
      <w:r w:rsidRPr="00142934">
        <w:rPr>
          <w:rFonts w:ascii="Times New Roman" w:hAnsi="Times New Roman" w:cs="Times New Roman"/>
          <w:sz w:val="28"/>
          <w:szCs w:val="28"/>
        </w:rPr>
        <w:t>к постановлению администрации</w:t>
      </w:r>
    </w:p>
    <w:p w:rsidR="00E73A47" w:rsidRPr="00142934" w:rsidRDefault="00E73A47" w:rsidP="003713E1">
      <w:pPr>
        <w:tabs>
          <w:tab w:val="left" w:pos="709"/>
        </w:tabs>
        <w:spacing w:after="0" w:line="240" w:lineRule="auto"/>
        <w:ind w:left="1701"/>
        <w:jc w:val="right"/>
        <w:rPr>
          <w:rFonts w:ascii="Times New Roman" w:hAnsi="Times New Roman" w:cs="Times New Roman"/>
          <w:sz w:val="28"/>
          <w:szCs w:val="28"/>
        </w:rPr>
      </w:pPr>
      <w:r w:rsidRPr="00142934">
        <w:rPr>
          <w:rFonts w:ascii="Times New Roman" w:hAnsi="Times New Roman" w:cs="Times New Roman"/>
          <w:sz w:val="28"/>
          <w:szCs w:val="28"/>
        </w:rPr>
        <w:t>Тейковского муниципального района</w:t>
      </w:r>
    </w:p>
    <w:p w:rsidR="00E73A47" w:rsidRPr="00142934" w:rsidRDefault="005B5510" w:rsidP="003713E1">
      <w:pPr>
        <w:tabs>
          <w:tab w:val="left" w:pos="709"/>
        </w:tabs>
        <w:spacing w:after="0" w:line="240" w:lineRule="auto"/>
        <w:ind w:left="1701"/>
        <w:jc w:val="center"/>
        <w:rPr>
          <w:rFonts w:ascii="Times New Roman" w:hAnsi="Times New Roman" w:cs="Times New Roman"/>
          <w:sz w:val="28"/>
          <w:szCs w:val="28"/>
        </w:rPr>
      </w:pPr>
      <w:r>
        <w:rPr>
          <w:rFonts w:ascii="Times New Roman" w:hAnsi="Times New Roman" w:cs="Times New Roman"/>
          <w:sz w:val="28"/>
          <w:szCs w:val="28"/>
        </w:rPr>
        <w:t xml:space="preserve">                    </w:t>
      </w:r>
      <w:r w:rsidR="00880FDC" w:rsidRPr="00142934">
        <w:rPr>
          <w:rFonts w:ascii="Times New Roman" w:hAnsi="Times New Roman" w:cs="Times New Roman"/>
          <w:sz w:val="28"/>
          <w:szCs w:val="28"/>
        </w:rPr>
        <w:t>от 08.12.2020 №</w:t>
      </w:r>
      <w:r>
        <w:rPr>
          <w:rFonts w:ascii="Times New Roman" w:hAnsi="Times New Roman" w:cs="Times New Roman"/>
          <w:sz w:val="28"/>
          <w:szCs w:val="28"/>
        </w:rPr>
        <w:t xml:space="preserve"> </w:t>
      </w:r>
      <w:r w:rsidR="001016C1" w:rsidRPr="00142934">
        <w:rPr>
          <w:rFonts w:ascii="Times New Roman" w:hAnsi="Times New Roman" w:cs="Times New Roman"/>
          <w:sz w:val="28"/>
          <w:szCs w:val="28"/>
        </w:rPr>
        <w:t>337</w:t>
      </w:r>
    </w:p>
    <w:p w:rsidR="00E73A47" w:rsidRPr="006B1B86" w:rsidRDefault="00E73A47" w:rsidP="003713E1">
      <w:pPr>
        <w:spacing w:after="0" w:line="240" w:lineRule="auto"/>
        <w:jc w:val="right"/>
        <w:rPr>
          <w:rFonts w:ascii="Times New Roman" w:hAnsi="Times New Roman" w:cs="Times New Roman"/>
          <w:sz w:val="24"/>
          <w:szCs w:val="24"/>
        </w:rPr>
      </w:pPr>
    </w:p>
    <w:p w:rsidR="00E73A47" w:rsidRPr="006B1B86" w:rsidRDefault="00E73A47" w:rsidP="003713E1">
      <w:pPr>
        <w:spacing w:after="0" w:line="240" w:lineRule="auto"/>
        <w:rPr>
          <w:rFonts w:ascii="Times New Roman" w:hAnsi="Times New Roman" w:cs="Times New Roman"/>
          <w:sz w:val="24"/>
          <w:szCs w:val="24"/>
        </w:rPr>
      </w:pPr>
    </w:p>
    <w:p w:rsidR="00E73A47" w:rsidRPr="006B1B86" w:rsidRDefault="00E73A47" w:rsidP="003713E1">
      <w:pPr>
        <w:spacing w:after="0" w:line="240" w:lineRule="auto"/>
        <w:jc w:val="center"/>
        <w:outlineLvl w:val="0"/>
        <w:rPr>
          <w:rFonts w:ascii="Times New Roman" w:hAnsi="Times New Roman" w:cs="Times New Roman"/>
          <w:b/>
          <w:sz w:val="24"/>
          <w:szCs w:val="24"/>
        </w:rPr>
      </w:pPr>
      <w:r w:rsidRPr="006B1B86">
        <w:rPr>
          <w:rFonts w:ascii="Times New Roman" w:hAnsi="Times New Roman" w:cs="Times New Roman"/>
          <w:b/>
          <w:sz w:val="24"/>
          <w:szCs w:val="24"/>
        </w:rPr>
        <w:t xml:space="preserve">Муниципальная программа </w:t>
      </w:r>
    </w:p>
    <w:p w:rsidR="00E73A47" w:rsidRPr="006B1B86" w:rsidRDefault="00E73A47" w:rsidP="003713E1">
      <w:pPr>
        <w:spacing w:after="0" w:line="240" w:lineRule="auto"/>
        <w:jc w:val="center"/>
        <w:outlineLvl w:val="0"/>
        <w:rPr>
          <w:rFonts w:ascii="Times New Roman" w:hAnsi="Times New Roman" w:cs="Times New Roman"/>
          <w:b/>
          <w:sz w:val="24"/>
          <w:szCs w:val="24"/>
        </w:rPr>
      </w:pPr>
      <w:r w:rsidRPr="006B1B86">
        <w:rPr>
          <w:rFonts w:ascii="Times New Roman" w:hAnsi="Times New Roman" w:cs="Times New Roman"/>
          <w:b/>
          <w:sz w:val="24"/>
          <w:szCs w:val="24"/>
        </w:rPr>
        <w:t>«Экономическое развитие Тейковского муниципального района»</w:t>
      </w:r>
    </w:p>
    <w:p w:rsidR="00E73A47" w:rsidRPr="006B1B86" w:rsidRDefault="00E73A47" w:rsidP="003713E1">
      <w:pPr>
        <w:spacing w:after="0" w:line="240" w:lineRule="auto"/>
        <w:jc w:val="center"/>
        <w:outlineLvl w:val="0"/>
        <w:rPr>
          <w:rFonts w:ascii="Times New Roman" w:hAnsi="Times New Roman" w:cs="Times New Roman"/>
          <w:b/>
          <w:sz w:val="24"/>
          <w:szCs w:val="24"/>
        </w:rPr>
      </w:pPr>
    </w:p>
    <w:p w:rsidR="00E73A47" w:rsidRPr="006B1B86" w:rsidRDefault="00E73A47" w:rsidP="003713E1">
      <w:pPr>
        <w:spacing w:after="0" w:line="240" w:lineRule="auto"/>
        <w:jc w:val="center"/>
        <w:outlineLvl w:val="0"/>
        <w:rPr>
          <w:rFonts w:ascii="Times New Roman" w:hAnsi="Times New Roman" w:cs="Times New Roman"/>
          <w:b/>
          <w:sz w:val="24"/>
          <w:szCs w:val="24"/>
        </w:rPr>
      </w:pPr>
      <w:r w:rsidRPr="006B1B86">
        <w:rPr>
          <w:rFonts w:ascii="Times New Roman" w:hAnsi="Times New Roman" w:cs="Times New Roman"/>
          <w:b/>
          <w:sz w:val="24"/>
          <w:szCs w:val="24"/>
        </w:rPr>
        <w:t xml:space="preserve">1. Паспорт муниципальной программы </w:t>
      </w:r>
    </w:p>
    <w:p w:rsidR="005A31BF" w:rsidRPr="006B1B86" w:rsidRDefault="005A31BF" w:rsidP="005A31BF">
      <w:pPr>
        <w:spacing w:after="0" w:line="240" w:lineRule="auto"/>
        <w:jc w:val="center"/>
        <w:outlineLvl w:val="0"/>
        <w:rPr>
          <w:rFonts w:ascii="Times New Roman" w:hAnsi="Times New Roman" w:cs="Times New Roman"/>
          <w:b/>
          <w:sz w:val="24"/>
          <w:szCs w:val="24"/>
        </w:rPr>
      </w:pPr>
    </w:p>
    <w:tbl>
      <w:tblPr>
        <w:tblW w:w="9509" w:type="dxa"/>
        <w:tblInd w:w="-45" w:type="dxa"/>
        <w:tblLayout w:type="fixed"/>
        <w:tblLook w:val="0000"/>
      </w:tblPr>
      <w:tblGrid>
        <w:gridCol w:w="2508"/>
        <w:gridCol w:w="7001"/>
      </w:tblGrid>
      <w:tr w:rsidR="005A31BF" w:rsidRPr="006B1B86" w:rsidTr="00CE4309">
        <w:trPr>
          <w:trHeight w:val="453"/>
        </w:trPr>
        <w:tc>
          <w:tcPr>
            <w:tcW w:w="2508" w:type="dxa"/>
            <w:tcBorders>
              <w:top w:val="single" w:sz="4" w:space="0" w:color="000000"/>
              <w:left w:val="single" w:sz="4" w:space="0" w:color="000000"/>
              <w:bottom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Наименование программы</w:t>
            </w:r>
          </w:p>
        </w:tc>
        <w:tc>
          <w:tcPr>
            <w:tcW w:w="7001" w:type="dxa"/>
            <w:tcBorders>
              <w:top w:val="single" w:sz="4" w:space="0" w:color="000000"/>
              <w:left w:val="single" w:sz="4" w:space="0" w:color="000000"/>
              <w:bottom w:val="single" w:sz="4" w:space="0" w:color="000000"/>
              <w:right w:val="single" w:sz="4" w:space="0" w:color="000000"/>
            </w:tcBorders>
          </w:tcPr>
          <w:p w:rsidR="005A31BF" w:rsidRPr="006B1B86" w:rsidRDefault="005A31BF" w:rsidP="00CE4309">
            <w:pPr>
              <w:spacing w:after="0" w:line="240" w:lineRule="auto"/>
              <w:jc w:val="both"/>
              <w:outlineLvl w:val="0"/>
              <w:rPr>
                <w:rFonts w:ascii="Times New Roman" w:hAnsi="Times New Roman" w:cs="Times New Roman"/>
                <w:sz w:val="24"/>
                <w:szCs w:val="24"/>
              </w:rPr>
            </w:pPr>
            <w:r w:rsidRPr="006B1B86">
              <w:rPr>
                <w:rFonts w:ascii="Times New Roman" w:hAnsi="Times New Roman" w:cs="Times New Roman"/>
                <w:sz w:val="24"/>
                <w:szCs w:val="24"/>
              </w:rPr>
              <w:t>«Экономическое развитие Тейковского муниципального района»</w:t>
            </w:r>
          </w:p>
        </w:tc>
      </w:tr>
      <w:tr w:rsidR="005A31BF" w:rsidRPr="006B1B86" w:rsidTr="00CE4309">
        <w:tc>
          <w:tcPr>
            <w:tcW w:w="2508" w:type="dxa"/>
            <w:tcBorders>
              <w:top w:val="single" w:sz="4" w:space="0" w:color="000000"/>
              <w:left w:val="single" w:sz="4" w:space="0" w:color="000000"/>
              <w:bottom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 xml:space="preserve">Срок реализации программы </w:t>
            </w:r>
          </w:p>
        </w:tc>
        <w:tc>
          <w:tcPr>
            <w:tcW w:w="7001" w:type="dxa"/>
            <w:tcBorders>
              <w:top w:val="single" w:sz="4" w:space="0" w:color="000000"/>
              <w:left w:val="single" w:sz="4" w:space="0" w:color="000000"/>
              <w:bottom w:val="single" w:sz="4" w:space="0" w:color="000000"/>
              <w:right w:val="single" w:sz="4" w:space="0" w:color="000000"/>
            </w:tcBorders>
          </w:tcPr>
          <w:p w:rsidR="005A31BF" w:rsidRPr="006B1B86" w:rsidRDefault="005A31BF" w:rsidP="003807DE">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2021 – 202</w:t>
            </w:r>
            <w:r w:rsidR="003807DE">
              <w:rPr>
                <w:rFonts w:ascii="Times New Roman" w:hAnsi="Times New Roman" w:cs="Times New Roman"/>
                <w:sz w:val="24"/>
                <w:szCs w:val="24"/>
              </w:rPr>
              <w:t>5</w:t>
            </w:r>
            <w:r w:rsidRPr="006B1B86">
              <w:rPr>
                <w:rFonts w:ascii="Times New Roman" w:hAnsi="Times New Roman" w:cs="Times New Roman"/>
                <w:sz w:val="24"/>
                <w:szCs w:val="24"/>
              </w:rPr>
              <w:t xml:space="preserve"> годы</w:t>
            </w:r>
          </w:p>
        </w:tc>
      </w:tr>
      <w:tr w:rsidR="005A31BF" w:rsidRPr="006B1B86" w:rsidTr="00CE4309">
        <w:tc>
          <w:tcPr>
            <w:tcW w:w="2508" w:type="dxa"/>
            <w:tcBorders>
              <w:top w:val="single" w:sz="4" w:space="0" w:color="000000"/>
              <w:left w:val="single" w:sz="4" w:space="0" w:color="000000"/>
              <w:bottom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Администратор программы</w:t>
            </w:r>
          </w:p>
        </w:tc>
        <w:tc>
          <w:tcPr>
            <w:tcW w:w="7001" w:type="dxa"/>
            <w:tcBorders>
              <w:top w:val="single" w:sz="4" w:space="0" w:color="000000"/>
              <w:left w:val="single" w:sz="4" w:space="0" w:color="000000"/>
              <w:bottom w:val="single" w:sz="4" w:space="0" w:color="000000"/>
              <w:right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 xml:space="preserve">Администрация Тейковского муниципального района </w:t>
            </w:r>
          </w:p>
        </w:tc>
      </w:tr>
      <w:tr w:rsidR="005A31BF" w:rsidRPr="006B1B86" w:rsidTr="00CE4309">
        <w:tc>
          <w:tcPr>
            <w:tcW w:w="2508" w:type="dxa"/>
            <w:tcBorders>
              <w:top w:val="single" w:sz="4" w:space="0" w:color="000000"/>
              <w:left w:val="single" w:sz="4" w:space="0" w:color="000000"/>
              <w:bottom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Ответственные исполнители программы</w:t>
            </w:r>
          </w:p>
        </w:tc>
        <w:tc>
          <w:tcPr>
            <w:tcW w:w="7001" w:type="dxa"/>
            <w:tcBorders>
              <w:top w:val="single" w:sz="4" w:space="0" w:color="000000"/>
              <w:left w:val="single" w:sz="4" w:space="0" w:color="000000"/>
              <w:bottom w:val="single" w:sz="4" w:space="0" w:color="000000"/>
              <w:right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 xml:space="preserve">Администрация Тейковского муниципального района </w:t>
            </w:r>
          </w:p>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(отдел экономического развития, торговли и имущественных отношений, отдел сельского хозяйства и земельных отношений)</w:t>
            </w:r>
          </w:p>
        </w:tc>
      </w:tr>
      <w:tr w:rsidR="005A31BF" w:rsidRPr="006B1B86" w:rsidTr="00CE4309">
        <w:tc>
          <w:tcPr>
            <w:tcW w:w="2508" w:type="dxa"/>
            <w:tcBorders>
              <w:top w:val="single" w:sz="4" w:space="0" w:color="000000"/>
              <w:left w:val="single" w:sz="4" w:space="0" w:color="000000"/>
              <w:bottom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Перечень подпрограмм</w:t>
            </w:r>
          </w:p>
        </w:tc>
        <w:tc>
          <w:tcPr>
            <w:tcW w:w="7001" w:type="dxa"/>
            <w:tcBorders>
              <w:top w:val="single" w:sz="4" w:space="0" w:color="000000"/>
              <w:left w:val="single" w:sz="4" w:space="0" w:color="000000"/>
              <w:bottom w:val="single" w:sz="4" w:space="0" w:color="000000"/>
              <w:right w:val="single" w:sz="4" w:space="0" w:color="000000"/>
            </w:tcBorders>
          </w:tcPr>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xml:space="preserve">1. «Поддержка и развитие малого и среднего предпринимательства в Тейковском муниципальном районе». </w:t>
            </w:r>
          </w:p>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xml:space="preserve">2. </w:t>
            </w:r>
            <w:r w:rsidRPr="006B1B86">
              <w:rPr>
                <w:rFonts w:ascii="Times New Roman" w:hAnsi="Times New Roman" w:cs="Times New Roman"/>
                <w:bCs/>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5A31BF" w:rsidRPr="006B1B86" w:rsidTr="00CE4309">
        <w:tc>
          <w:tcPr>
            <w:tcW w:w="2508" w:type="dxa"/>
            <w:tcBorders>
              <w:top w:val="single" w:sz="4" w:space="0" w:color="000000"/>
              <w:left w:val="single" w:sz="4" w:space="0" w:color="000000"/>
              <w:bottom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Цель (цели) программы</w:t>
            </w:r>
          </w:p>
        </w:tc>
        <w:tc>
          <w:tcPr>
            <w:tcW w:w="7001" w:type="dxa"/>
            <w:tcBorders>
              <w:top w:val="single" w:sz="4" w:space="0" w:color="000000"/>
              <w:left w:val="single" w:sz="4" w:space="0" w:color="000000"/>
              <w:bottom w:val="single" w:sz="4" w:space="0" w:color="000000"/>
              <w:right w:val="single" w:sz="4" w:space="0" w:color="000000"/>
            </w:tcBorders>
          </w:tcPr>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 Увеличение производства продукции сельского хозяйства и повышение ее конкурентоспособности.</w:t>
            </w:r>
          </w:p>
        </w:tc>
      </w:tr>
      <w:tr w:rsidR="005A31BF" w:rsidRPr="006B1B86" w:rsidTr="00CE4309">
        <w:tc>
          <w:tcPr>
            <w:tcW w:w="2508" w:type="dxa"/>
            <w:tcBorders>
              <w:top w:val="single" w:sz="4" w:space="0" w:color="000000"/>
              <w:left w:val="single" w:sz="4" w:space="0" w:color="000000"/>
              <w:bottom w:val="single" w:sz="4" w:space="0" w:color="000000"/>
            </w:tcBorders>
          </w:tcPr>
          <w:p w:rsidR="005A31BF" w:rsidRPr="006B1B86" w:rsidRDefault="005A31BF" w:rsidP="00CE4309">
            <w:pPr>
              <w:snapToGrid w:val="0"/>
              <w:spacing w:after="0" w:line="240" w:lineRule="auto"/>
              <w:rPr>
                <w:rFonts w:ascii="Times New Roman" w:hAnsi="Times New Roman" w:cs="Times New Roman"/>
                <w:sz w:val="24"/>
                <w:szCs w:val="24"/>
              </w:rPr>
            </w:pPr>
            <w:r w:rsidRPr="006B1B86">
              <w:rPr>
                <w:rFonts w:ascii="Times New Roman" w:hAnsi="Times New Roman" w:cs="Times New Roman"/>
                <w:sz w:val="24"/>
                <w:szCs w:val="24"/>
              </w:rPr>
              <w:t>Объем ресурсного обеспечения программы</w:t>
            </w:r>
          </w:p>
        </w:tc>
        <w:tc>
          <w:tcPr>
            <w:tcW w:w="7001" w:type="dxa"/>
            <w:tcBorders>
              <w:top w:val="single" w:sz="4" w:space="0" w:color="000000"/>
              <w:left w:val="single" w:sz="4" w:space="0" w:color="000000"/>
              <w:bottom w:val="single" w:sz="4" w:space="0" w:color="000000"/>
              <w:right w:val="single" w:sz="4" w:space="0" w:color="000000"/>
            </w:tcBorders>
          </w:tcPr>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xml:space="preserve">Общий объем бюджетных ассигнований: </w:t>
            </w:r>
          </w:p>
          <w:p w:rsidR="005A31BF"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2021 год - 0,0 тыс. рублей;</w:t>
            </w:r>
          </w:p>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2</w:t>
            </w:r>
            <w:r w:rsidRPr="006B1B86">
              <w:rPr>
                <w:rFonts w:ascii="Times New Roman" w:hAnsi="Times New Roman" w:cs="Times New Roman"/>
                <w:sz w:val="24"/>
                <w:szCs w:val="24"/>
              </w:rPr>
              <w:t xml:space="preserve"> год - 430,0 тыс. рублей;</w:t>
            </w:r>
          </w:p>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w:t>
            </w:r>
            <w:r>
              <w:rPr>
                <w:rFonts w:ascii="Times New Roman" w:hAnsi="Times New Roman" w:cs="Times New Roman"/>
                <w:sz w:val="24"/>
                <w:szCs w:val="24"/>
              </w:rPr>
              <w:t>23</w:t>
            </w:r>
            <w:r w:rsidRPr="006B1B86">
              <w:rPr>
                <w:rFonts w:ascii="Times New Roman" w:hAnsi="Times New Roman" w:cs="Times New Roman"/>
                <w:sz w:val="24"/>
                <w:szCs w:val="24"/>
              </w:rPr>
              <w:t xml:space="preserve"> год - </w:t>
            </w:r>
            <w:r w:rsidR="007F424E">
              <w:rPr>
                <w:rFonts w:ascii="Times New Roman" w:hAnsi="Times New Roman" w:cs="Times New Roman"/>
                <w:sz w:val="24"/>
                <w:szCs w:val="24"/>
              </w:rPr>
              <w:t>500</w:t>
            </w:r>
            <w:r w:rsidRPr="006B1B86">
              <w:rPr>
                <w:rFonts w:ascii="Times New Roman" w:hAnsi="Times New Roman" w:cs="Times New Roman"/>
                <w:sz w:val="24"/>
                <w:szCs w:val="24"/>
              </w:rPr>
              <w:t>,0 тыс. рублей;</w:t>
            </w:r>
          </w:p>
          <w:p w:rsidR="005A31BF"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w:t>
            </w:r>
            <w:r w:rsidR="003807DE">
              <w:rPr>
                <w:rFonts w:ascii="Times New Roman" w:hAnsi="Times New Roman" w:cs="Times New Roman"/>
                <w:sz w:val="24"/>
                <w:szCs w:val="24"/>
              </w:rPr>
              <w:t xml:space="preserve"> год - </w:t>
            </w:r>
            <w:r w:rsidR="007F424E">
              <w:rPr>
                <w:rFonts w:ascii="Times New Roman" w:hAnsi="Times New Roman" w:cs="Times New Roman"/>
                <w:sz w:val="24"/>
                <w:szCs w:val="24"/>
              </w:rPr>
              <w:t>50</w:t>
            </w:r>
            <w:r w:rsidR="003807DE">
              <w:rPr>
                <w:rFonts w:ascii="Times New Roman" w:hAnsi="Times New Roman" w:cs="Times New Roman"/>
                <w:sz w:val="24"/>
                <w:szCs w:val="24"/>
              </w:rPr>
              <w:t>0,0 тыс. рублей;</w:t>
            </w:r>
          </w:p>
          <w:p w:rsidR="003807DE" w:rsidRPr="006B1B86" w:rsidRDefault="003807DE" w:rsidP="00CE43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2025 год – 500,0 </w:t>
            </w:r>
            <w:r w:rsidR="007F424E">
              <w:rPr>
                <w:rFonts w:ascii="Times New Roman" w:hAnsi="Times New Roman" w:cs="Times New Roman"/>
                <w:sz w:val="24"/>
                <w:szCs w:val="24"/>
              </w:rPr>
              <w:t>тыс. рублей;</w:t>
            </w:r>
          </w:p>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в том числе:</w:t>
            </w:r>
          </w:p>
          <w:p w:rsidR="005A31BF" w:rsidRPr="006B1B86" w:rsidRDefault="005A31BF" w:rsidP="00CE4309">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 бюджет Тейковского муниципального района:</w:t>
            </w:r>
          </w:p>
          <w:p w:rsidR="007F424E" w:rsidRDefault="007F424E" w:rsidP="007F424E">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2021 год - 0,0 тыс. рублей;</w:t>
            </w:r>
          </w:p>
          <w:p w:rsidR="007F424E" w:rsidRPr="006B1B86" w:rsidRDefault="007F424E" w:rsidP="007F424E">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2</w:t>
            </w:r>
            <w:r w:rsidRPr="006B1B86">
              <w:rPr>
                <w:rFonts w:ascii="Times New Roman" w:hAnsi="Times New Roman" w:cs="Times New Roman"/>
                <w:sz w:val="24"/>
                <w:szCs w:val="24"/>
              </w:rPr>
              <w:t xml:space="preserve"> год - 430,0 тыс. рублей;</w:t>
            </w:r>
          </w:p>
          <w:p w:rsidR="007F424E" w:rsidRPr="006B1B86" w:rsidRDefault="007F424E" w:rsidP="007F424E">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w:t>
            </w:r>
            <w:r>
              <w:rPr>
                <w:rFonts w:ascii="Times New Roman" w:hAnsi="Times New Roman" w:cs="Times New Roman"/>
                <w:sz w:val="24"/>
                <w:szCs w:val="24"/>
              </w:rPr>
              <w:t>23</w:t>
            </w:r>
            <w:r w:rsidRPr="006B1B86">
              <w:rPr>
                <w:rFonts w:ascii="Times New Roman" w:hAnsi="Times New Roman" w:cs="Times New Roman"/>
                <w:sz w:val="24"/>
                <w:szCs w:val="24"/>
              </w:rPr>
              <w:t xml:space="preserve"> год - </w:t>
            </w:r>
            <w:r>
              <w:rPr>
                <w:rFonts w:ascii="Times New Roman" w:hAnsi="Times New Roman" w:cs="Times New Roman"/>
                <w:sz w:val="24"/>
                <w:szCs w:val="24"/>
              </w:rPr>
              <w:t>500</w:t>
            </w:r>
            <w:r w:rsidRPr="006B1B86">
              <w:rPr>
                <w:rFonts w:ascii="Times New Roman" w:hAnsi="Times New Roman" w:cs="Times New Roman"/>
                <w:sz w:val="24"/>
                <w:szCs w:val="24"/>
              </w:rPr>
              <w:t>,0 тыс. рублей;</w:t>
            </w:r>
          </w:p>
          <w:p w:rsidR="007F424E" w:rsidRDefault="007F424E" w:rsidP="007F424E">
            <w:pPr>
              <w:pStyle w:val="ConsPlusNonformat"/>
              <w:jc w:val="both"/>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 год - 500,0 тыс. рублей;</w:t>
            </w:r>
          </w:p>
          <w:p w:rsidR="007F424E" w:rsidRDefault="007F424E" w:rsidP="007F424E">
            <w:pPr>
              <w:spacing w:after="0" w:line="240" w:lineRule="auto"/>
              <w:rPr>
                <w:rFonts w:ascii="Times New Roman" w:hAnsi="Times New Roman" w:cs="Times New Roman"/>
                <w:sz w:val="24"/>
                <w:szCs w:val="24"/>
              </w:rPr>
            </w:pPr>
            <w:r>
              <w:rPr>
                <w:rFonts w:ascii="Times New Roman" w:hAnsi="Times New Roman" w:cs="Times New Roman"/>
                <w:sz w:val="24"/>
                <w:szCs w:val="24"/>
              </w:rPr>
              <w:t>2025 год – 500,0 тыс. рублей</w:t>
            </w:r>
          </w:p>
          <w:p w:rsidR="005A31BF" w:rsidRPr="006B1B86" w:rsidRDefault="005A31BF" w:rsidP="007F424E">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 областной бюджет:</w:t>
            </w:r>
          </w:p>
          <w:p w:rsidR="005A31BF" w:rsidRPr="006B1B86"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2021 год – 0,0 тыс. рублей;</w:t>
            </w:r>
          </w:p>
          <w:p w:rsidR="005A31BF" w:rsidRPr="006B1B86"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2022 год – 0,0 тыс. рублей;</w:t>
            </w:r>
          </w:p>
          <w:p w:rsidR="005A31BF" w:rsidRPr="006B1B86"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2023 год – 0,0 тыс. рублей;</w:t>
            </w:r>
          </w:p>
          <w:p w:rsidR="005A31BF"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w:t>
            </w:r>
            <w:r w:rsidRPr="006B1B86">
              <w:rPr>
                <w:rFonts w:ascii="Times New Roman" w:hAnsi="Times New Roman" w:cs="Times New Roman"/>
                <w:sz w:val="24"/>
                <w:szCs w:val="24"/>
              </w:rPr>
              <w:t xml:space="preserve"> год – 0,0 тыс. рублей</w:t>
            </w:r>
            <w:r>
              <w:rPr>
                <w:rFonts w:ascii="Times New Roman" w:hAnsi="Times New Roman" w:cs="Times New Roman"/>
                <w:sz w:val="24"/>
                <w:szCs w:val="24"/>
              </w:rPr>
              <w:t>;</w:t>
            </w:r>
          </w:p>
          <w:p w:rsidR="007F424E" w:rsidRDefault="007F424E" w:rsidP="007F42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Pr="006B1B86">
              <w:rPr>
                <w:rFonts w:ascii="Times New Roman" w:hAnsi="Times New Roman" w:cs="Times New Roman"/>
                <w:sz w:val="24"/>
                <w:szCs w:val="24"/>
              </w:rPr>
              <w:t>– 0,0 тыс. рублей</w:t>
            </w:r>
            <w:r>
              <w:rPr>
                <w:rFonts w:ascii="Times New Roman" w:hAnsi="Times New Roman" w:cs="Times New Roman"/>
                <w:sz w:val="24"/>
                <w:szCs w:val="24"/>
              </w:rPr>
              <w:t>;</w:t>
            </w:r>
          </w:p>
          <w:p w:rsidR="005A31BF" w:rsidRPr="006B1B86"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 федеральный бюджет:</w:t>
            </w:r>
          </w:p>
          <w:p w:rsidR="005A31BF" w:rsidRPr="006B1B86"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2021 год – 0,0 тыс. рублей;</w:t>
            </w:r>
          </w:p>
          <w:p w:rsidR="005A31BF" w:rsidRPr="006B1B86"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2022 год – 0,0 тыс. рублей;</w:t>
            </w:r>
          </w:p>
          <w:p w:rsidR="005A31BF" w:rsidRPr="006B1B86"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2023 год – 0,0 тыс. рублей;</w:t>
            </w:r>
          </w:p>
          <w:p w:rsidR="005A31BF" w:rsidRDefault="005A31BF" w:rsidP="00CE4309">
            <w:pPr>
              <w:spacing w:after="0" w:line="240" w:lineRule="auto"/>
              <w:rPr>
                <w:rFonts w:ascii="Times New Roman" w:hAnsi="Times New Roman" w:cs="Times New Roman"/>
                <w:sz w:val="24"/>
                <w:szCs w:val="24"/>
              </w:rPr>
            </w:pPr>
            <w:r w:rsidRPr="006B1B86">
              <w:rPr>
                <w:rFonts w:ascii="Times New Roman" w:hAnsi="Times New Roman" w:cs="Times New Roman"/>
                <w:sz w:val="24"/>
                <w:szCs w:val="24"/>
              </w:rPr>
              <w:t>202</w:t>
            </w:r>
            <w:r>
              <w:rPr>
                <w:rFonts w:ascii="Times New Roman" w:hAnsi="Times New Roman" w:cs="Times New Roman"/>
                <w:sz w:val="24"/>
                <w:szCs w:val="24"/>
              </w:rPr>
              <w:t>4</w:t>
            </w:r>
            <w:r w:rsidRPr="006B1B86">
              <w:rPr>
                <w:rFonts w:ascii="Times New Roman" w:hAnsi="Times New Roman" w:cs="Times New Roman"/>
                <w:sz w:val="24"/>
                <w:szCs w:val="24"/>
              </w:rPr>
              <w:t xml:space="preserve"> год – 0,0 тыс. рублей</w:t>
            </w:r>
          </w:p>
          <w:p w:rsidR="007F424E" w:rsidRPr="006B1B86" w:rsidRDefault="007F424E" w:rsidP="00CE4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Pr="006B1B86">
              <w:rPr>
                <w:rFonts w:ascii="Times New Roman" w:hAnsi="Times New Roman" w:cs="Times New Roman"/>
                <w:sz w:val="24"/>
                <w:szCs w:val="24"/>
              </w:rPr>
              <w:t>– 0,0 тыс. рублей</w:t>
            </w:r>
            <w:r>
              <w:rPr>
                <w:rFonts w:ascii="Times New Roman" w:hAnsi="Times New Roman" w:cs="Times New Roman"/>
                <w:sz w:val="24"/>
                <w:szCs w:val="24"/>
              </w:rPr>
              <w:t>.</w:t>
            </w:r>
          </w:p>
        </w:tc>
      </w:tr>
    </w:tbl>
    <w:p w:rsidR="005A31BF" w:rsidRDefault="005A31BF" w:rsidP="001B25D1">
      <w:pPr>
        <w:autoSpaceDE w:val="0"/>
        <w:autoSpaceDN w:val="0"/>
        <w:adjustRightInd w:val="0"/>
        <w:spacing w:after="0" w:line="240" w:lineRule="auto"/>
        <w:ind w:left="540"/>
        <w:jc w:val="center"/>
        <w:outlineLvl w:val="1"/>
        <w:rPr>
          <w:rFonts w:ascii="Times New Roman" w:hAnsi="Times New Roman" w:cs="Times New Roman"/>
          <w:b/>
          <w:sz w:val="24"/>
          <w:szCs w:val="24"/>
        </w:rPr>
      </w:pPr>
    </w:p>
    <w:sectPr w:rsidR="005A31BF" w:rsidSect="00EE643F">
      <w:pgSz w:w="11906" w:h="16838"/>
      <w:pgMar w:top="426"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27203DC"/>
    <w:name w:val="WW8Num1"/>
    <w:lvl w:ilvl="0">
      <w:start w:val="1"/>
      <w:numFmt w:val="decimal"/>
      <w:lvlText w:val="%1."/>
      <w:lvlJc w:val="left"/>
      <w:pPr>
        <w:tabs>
          <w:tab w:val="num" w:pos="720"/>
        </w:tabs>
        <w:ind w:left="720" w:hanging="360"/>
      </w:pPr>
    </w:lvl>
    <w:lvl w:ilvl="1">
      <w:start w:val="1"/>
      <w:numFmt w:val="decimal"/>
      <w:isLgl/>
      <w:lvlText w:val="%1.%2."/>
      <w:lvlJc w:val="left"/>
      <w:pPr>
        <w:ind w:left="764" w:hanging="36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16"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108" w:hanging="1440"/>
      </w:pPr>
      <w:rPr>
        <w:rFonts w:hint="default"/>
      </w:rPr>
    </w:lvl>
    <w:lvl w:ilvl="8">
      <w:start w:val="1"/>
      <w:numFmt w:val="decimal"/>
      <w:isLgl/>
      <w:lvlText w:val="%1.%2.%3.%4.%5.%6.%7.%8.%9."/>
      <w:lvlJc w:val="left"/>
      <w:pPr>
        <w:ind w:left="2512" w:hanging="1800"/>
      </w:pPr>
      <w:rPr>
        <w:rFonts w:hint="default"/>
      </w:rPr>
    </w:lvl>
  </w:abstractNum>
  <w:abstractNum w:abstractNumId="1">
    <w:nsid w:val="00AD0E9D"/>
    <w:multiLevelType w:val="hybridMultilevel"/>
    <w:tmpl w:val="FDC4FA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63E69"/>
    <w:multiLevelType w:val="hybridMultilevel"/>
    <w:tmpl w:val="96E20B8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F148D"/>
    <w:multiLevelType w:val="multilevel"/>
    <w:tmpl w:val="4F82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1D781A"/>
    <w:multiLevelType w:val="hybridMultilevel"/>
    <w:tmpl w:val="88606EA8"/>
    <w:lvl w:ilvl="0" w:tplc="535A0F6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4C3A96"/>
    <w:multiLevelType w:val="hybridMultilevel"/>
    <w:tmpl w:val="A3E4DFBE"/>
    <w:lvl w:ilvl="0" w:tplc="A1CEF2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8656DF"/>
    <w:multiLevelType w:val="hybridMultilevel"/>
    <w:tmpl w:val="131A409A"/>
    <w:lvl w:ilvl="0" w:tplc="246EF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AF12ED"/>
    <w:multiLevelType w:val="hybridMultilevel"/>
    <w:tmpl w:val="3E58427A"/>
    <w:lvl w:ilvl="0" w:tplc="DB109F56">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Times New Roman"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Times New Roman"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Times New Roman"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9">
    <w:nsid w:val="48FB787E"/>
    <w:multiLevelType w:val="multilevel"/>
    <w:tmpl w:val="2782288E"/>
    <w:lvl w:ilvl="0">
      <w:start w:val="1"/>
      <w:numFmt w:val="decimal"/>
      <w:lvlText w:val="%1."/>
      <w:lvlJc w:val="left"/>
      <w:pPr>
        <w:ind w:left="720" w:hanging="360"/>
      </w:pPr>
      <w:rPr>
        <w:rFonts w:hint="default"/>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56F077CF"/>
    <w:multiLevelType w:val="multilevel"/>
    <w:tmpl w:val="6FF6CAD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CF2C60"/>
    <w:multiLevelType w:val="hybridMultilevel"/>
    <w:tmpl w:val="787A5676"/>
    <w:lvl w:ilvl="0" w:tplc="97DC69C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4902EE"/>
    <w:multiLevelType w:val="hybridMultilevel"/>
    <w:tmpl w:val="DEC491EA"/>
    <w:lvl w:ilvl="0" w:tplc="03960EC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43B6DA5"/>
    <w:multiLevelType w:val="hybridMultilevel"/>
    <w:tmpl w:val="AC421248"/>
    <w:lvl w:ilvl="0" w:tplc="29FE57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5F5BF2"/>
    <w:multiLevelType w:val="hybridMultilevel"/>
    <w:tmpl w:val="0786100C"/>
    <w:lvl w:ilvl="0" w:tplc="D83E575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6"/>
  </w:num>
  <w:num w:numId="9">
    <w:abstractNumId w:val="4"/>
  </w:num>
  <w:num w:numId="10">
    <w:abstractNumId w:val="1"/>
  </w:num>
  <w:num w:numId="11">
    <w:abstractNumId w:val="7"/>
  </w:num>
  <w:num w:numId="12">
    <w:abstractNumId w:val="13"/>
  </w:num>
  <w:num w:numId="13">
    <w:abstractNumId w:val="5"/>
  </w:num>
  <w:num w:numId="14">
    <w:abstractNumId w:val="12"/>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118B"/>
    <w:rsid w:val="000100C8"/>
    <w:rsid w:val="0001273A"/>
    <w:rsid w:val="00020D40"/>
    <w:rsid w:val="00036ACE"/>
    <w:rsid w:val="00050075"/>
    <w:rsid w:val="00055360"/>
    <w:rsid w:val="000611AF"/>
    <w:rsid w:val="00081948"/>
    <w:rsid w:val="00092438"/>
    <w:rsid w:val="00093528"/>
    <w:rsid w:val="000975CC"/>
    <w:rsid w:val="000A2FB7"/>
    <w:rsid w:val="000C410E"/>
    <w:rsid w:val="000C5282"/>
    <w:rsid w:val="000C7B65"/>
    <w:rsid w:val="000D092B"/>
    <w:rsid w:val="000D1A64"/>
    <w:rsid w:val="000F4300"/>
    <w:rsid w:val="001016C1"/>
    <w:rsid w:val="00106075"/>
    <w:rsid w:val="00126069"/>
    <w:rsid w:val="00142934"/>
    <w:rsid w:val="00172D56"/>
    <w:rsid w:val="00197222"/>
    <w:rsid w:val="001A12D8"/>
    <w:rsid w:val="001A4006"/>
    <w:rsid w:val="001B25D1"/>
    <w:rsid w:val="001D0189"/>
    <w:rsid w:val="001D13F9"/>
    <w:rsid w:val="001E55D9"/>
    <w:rsid w:val="001E63D1"/>
    <w:rsid w:val="00224DF7"/>
    <w:rsid w:val="002401E3"/>
    <w:rsid w:val="002461A5"/>
    <w:rsid w:val="002476FD"/>
    <w:rsid w:val="00256BA0"/>
    <w:rsid w:val="00287229"/>
    <w:rsid w:val="002A4DAC"/>
    <w:rsid w:val="002B171C"/>
    <w:rsid w:val="002D491C"/>
    <w:rsid w:val="002D6655"/>
    <w:rsid w:val="002E5322"/>
    <w:rsid w:val="002E7910"/>
    <w:rsid w:val="003037C4"/>
    <w:rsid w:val="00310B4E"/>
    <w:rsid w:val="0032245B"/>
    <w:rsid w:val="003304A8"/>
    <w:rsid w:val="00335AC5"/>
    <w:rsid w:val="003441F1"/>
    <w:rsid w:val="00344660"/>
    <w:rsid w:val="003552F8"/>
    <w:rsid w:val="003713E1"/>
    <w:rsid w:val="0037223E"/>
    <w:rsid w:val="003807DE"/>
    <w:rsid w:val="003A0140"/>
    <w:rsid w:val="003A24B8"/>
    <w:rsid w:val="003F0500"/>
    <w:rsid w:val="00425AA6"/>
    <w:rsid w:val="0044516D"/>
    <w:rsid w:val="00447F50"/>
    <w:rsid w:val="0045522D"/>
    <w:rsid w:val="00461727"/>
    <w:rsid w:val="0046252D"/>
    <w:rsid w:val="00477075"/>
    <w:rsid w:val="00493472"/>
    <w:rsid w:val="004D1BFC"/>
    <w:rsid w:val="004E5434"/>
    <w:rsid w:val="004F3CBC"/>
    <w:rsid w:val="004F40EF"/>
    <w:rsid w:val="00507677"/>
    <w:rsid w:val="00515D15"/>
    <w:rsid w:val="00521594"/>
    <w:rsid w:val="00530014"/>
    <w:rsid w:val="005324A2"/>
    <w:rsid w:val="005361A7"/>
    <w:rsid w:val="00547EDD"/>
    <w:rsid w:val="00560050"/>
    <w:rsid w:val="00576C9F"/>
    <w:rsid w:val="00594DB6"/>
    <w:rsid w:val="005A31BF"/>
    <w:rsid w:val="005A31E8"/>
    <w:rsid w:val="005B5510"/>
    <w:rsid w:val="005C0218"/>
    <w:rsid w:val="005C43BA"/>
    <w:rsid w:val="005C4EDF"/>
    <w:rsid w:val="005D4758"/>
    <w:rsid w:val="00615F95"/>
    <w:rsid w:val="00621D96"/>
    <w:rsid w:val="00663AAB"/>
    <w:rsid w:val="00666123"/>
    <w:rsid w:val="00697C64"/>
    <w:rsid w:val="006A2D61"/>
    <w:rsid w:val="006B1B86"/>
    <w:rsid w:val="006B33EC"/>
    <w:rsid w:val="006B6E05"/>
    <w:rsid w:val="006D1220"/>
    <w:rsid w:val="006D4EA2"/>
    <w:rsid w:val="006D7BCA"/>
    <w:rsid w:val="006E394E"/>
    <w:rsid w:val="006F764F"/>
    <w:rsid w:val="00722C56"/>
    <w:rsid w:val="00742462"/>
    <w:rsid w:val="00745515"/>
    <w:rsid w:val="007514D8"/>
    <w:rsid w:val="00761E1D"/>
    <w:rsid w:val="007811AB"/>
    <w:rsid w:val="007829BC"/>
    <w:rsid w:val="007D53B3"/>
    <w:rsid w:val="007D6856"/>
    <w:rsid w:val="007E6AF7"/>
    <w:rsid w:val="007F07D9"/>
    <w:rsid w:val="007F1328"/>
    <w:rsid w:val="007F424E"/>
    <w:rsid w:val="00802EDE"/>
    <w:rsid w:val="008121A4"/>
    <w:rsid w:val="00833771"/>
    <w:rsid w:val="00841AAA"/>
    <w:rsid w:val="008502EF"/>
    <w:rsid w:val="0085208A"/>
    <w:rsid w:val="00852833"/>
    <w:rsid w:val="008756D6"/>
    <w:rsid w:val="00880FDC"/>
    <w:rsid w:val="00887D07"/>
    <w:rsid w:val="0089430B"/>
    <w:rsid w:val="008D5AB0"/>
    <w:rsid w:val="008E03E7"/>
    <w:rsid w:val="00901B3D"/>
    <w:rsid w:val="009051FD"/>
    <w:rsid w:val="00906796"/>
    <w:rsid w:val="00917094"/>
    <w:rsid w:val="00940997"/>
    <w:rsid w:val="00941C95"/>
    <w:rsid w:val="00941FE9"/>
    <w:rsid w:val="00942606"/>
    <w:rsid w:val="00956029"/>
    <w:rsid w:val="009B61BF"/>
    <w:rsid w:val="009C6112"/>
    <w:rsid w:val="009C76BC"/>
    <w:rsid w:val="009D5FA5"/>
    <w:rsid w:val="009E2A11"/>
    <w:rsid w:val="009E4635"/>
    <w:rsid w:val="00A014A6"/>
    <w:rsid w:val="00A43206"/>
    <w:rsid w:val="00A73310"/>
    <w:rsid w:val="00A8279B"/>
    <w:rsid w:val="00AA04F1"/>
    <w:rsid w:val="00AC6C13"/>
    <w:rsid w:val="00AF074E"/>
    <w:rsid w:val="00AF3545"/>
    <w:rsid w:val="00AF41D7"/>
    <w:rsid w:val="00AF498C"/>
    <w:rsid w:val="00B009D1"/>
    <w:rsid w:val="00B04DC8"/>
    <w:rsid w:val="00B230AB"/>
    <w:rsid w:val="00B56696"/>
    <w:rsid w:val="00B71F7F"/>
    <w:rsid w:val="00B7418F"/>
    <w:rsid w:val="00B924DA"/>
    <w:rsid w:val="00B94339"/>
    <w:rsid w:val="00BD2D7C"/>
    <w:rsid w:val="00BE4BE2"/>
    <w:rsid w:val="00C0572D"/>
    <w:rsid w:val="00C231DB"/>
    <w:rsid w:val="00C30728"/>
    <w:rsid w:val="00C73778"/>
    <w:rsid w:val="00C92F22"/>
    <w:rsid w:val="00C9617F"/>
    <w:rsid w:val="00C97E67"/>
    <w:rsid w:val="00CB1918"/>
    <w:rsid w:val="00CE4309"/>
    <w:rsid w:val="00CF63FB"/>
    <w:rsid w:val="00D33D0E"/>
    <w:rsid w:val="00D357EA"/>
    <w:rsid w:val="00D3629F"/>
    <w:rsid w:val="00D50037"/>
    <w:rsid w:val="00D67959"/>
    <w:rsid w:val="00D77B8F"/>
    <w:rsid w:val="00DA5116"/>
    <w:rsid w:val="00DC264D"/>
    <w:rsid w:val="00DC46D4"/>
    <w:rsid w:val="00DC6753"/>
    <w:rsid w:val="00DD24B2"/>
    <w:rsid w:val="00DD3A6E"/>
    <w:rsid w:val="00DE7FE7"/>
    <w:rsid w:val="00DF3EDC"/>
    <w:rsid w:val="00E1431D"/>
    <w:rsid w:val="00E20D16"/>
    <w:rsid w:val="00E45311"/>
    <w:rsid w:val="00E56823"/>
    <w:rsid w:val="00E7219A"/>
    <w:rsid w:val="00E73A47"/>
    <w:rsid w:val="00EA2376"/>
    <w:rsid w:val="00EA4346"/>
    <w:rsid w:val="00EA5DDC"/>
    <w:rsid w:val="00EB0148"/>
    <w:rsid w:val="00EB546A"/>
    <w:rsid w:val="00EC71D2"/>
    <w:rsid w:val="00EE643F"/>
    <w:rsid w:val="00EF2002"/>
    <w:rsid w:val="00EF75C2"/>
    <w:rsid w:val="00F34E27"/>
    <w:rsid w:val="00F377F6"/>
    <w:rsid w:val="00F4118B"/>
    <w:rsid w:val="00F414AA"/>
    <w:rsid w:val="00F4354C"/>
    <w:rsid w:val="00F508B5"/>
    <w:rsid w:val="00F71FDA"/>
    <w:rsid w:val="00F8036D"/>
    <w:rsid w:val="00FC5011"/>
    <w:rsid w:val="00FE57BE"/>
    <w:rsid w:val="00FF6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47"/>
    <w:pPr>
      <w:spacing w:after="160" w:line="259" w:lineRule="auto"/>
    </w:pPr>
  </w:style>
  <w:style w:type="paragraph" w:styleId="3">
    <w:name w:val="heading 3"/>
    <w:basedOn w:val="a"/>
    <w:next w:val="a"/>
    <w:link w:val="30"/>
    <w:semiHidden/>
    <w:unhideWhenUsed/>
    <w:qFormat/>
    <w:rsid w:val="00E73A4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E73A4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73A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E73A47"/>
    <w:rPr>
      <w:rFonts w:ascii="Calibri" w:eastAsia="Times New Roman" w:hAnsi="Calibri" w:cs="Times New Roman"/>
      <w:b/>
      <w:bCs/>
      <w:sz w:val="28"/>
      <w:szCs w:val="28"/>
      <w:lang w:eastAsia="ru-RU"/>
    </w:rPr>
  </w:style>
  <w:style w:type="character" w:styleId="a3">
    <w:name w:val="Hyperlink"/>
    <w:basedOn w:val="a0"/>
    <w:uiPriority w:val="99"/>
    <w:semiHidden/>
    <w:unhideWhenUsed/>
    <w:rsid w:val="00E73A47"/>
    <w:rPr>
      <w:rFonts w:ascii="Times New Roman" w:hAnsi="Times New Roman" w:cs="Times New Roman" w:hint="default"/>
      <w:color w:val="0000FF"/>
      <w:u w:val="single"/>
    </w:rPr>
  </w:style>
  <w:style w:type="character" w:styleId="a4">
    <w:name w:val="FollowedHyperlink"/>
    <w:basedOn w:val="a0"/>
    <w:uiPriority w:val="99"/>
    <w:semiHidden/>
    <w:unhideWhenUsed/>
    <w:rsid w:val="00E73A47"/>
    <w:rPr>
      <w:color w:val="800080" w:themeColor="followedHyperlink"/>
      <w:u w:val="single"/>
    </w:rPr>
  </w:style>
  <w:style w:type="paragraph" w:styleId="a5">
    <w:name w:val="Balloon Text"/>
    <w:basedOn w:val="a"/>
    <w:link w:val="a6"/>
    <w:uiPriority w:val="99"/>
    <w:semiHidden/>
    <w:unhideWhenUsed/>
    <w:rsid w:val="00E73A4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73A47"/>
    <w:rPr>
      <w:rFonts w:ascii="Tahoma" w:eastAsia="Times New Roman" w:hAnsi="Tahoma" w:cs="Tahoma"/>
      <w:sz w:val="16"/>
      <w:szCs w:val="16"/>
      <w:lang w:eastAsia="ru-RU"/>
    </w:rPr>
  </w:style>
  <w:style w:type="paragraph" w:customStyle="1" w:styleId="ConsPlusNonformat">
    <w:name w:val="ConsPlusNonformat"/>
    <w:uiPriority w:val="99"/>
    <w:rsid w:val="00E73A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3A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73A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rsid w:val="00E73A47"/>
    <w:pPr>
      <w:widowControl w:val="0"/>
      <w:suppressAutoHyphens/>
      <w:spacing w:after="0" w:line="240" w:lineRule="auto"/>
    </w:pPr>
    <w:rPr>
      <w:rFonts w:ascii="Times New Roman" w:eastAsia="Calibri" w:hAnsi="Times New Roman" w:cs="Mangal"/>
      <w:kern w:val="2"/>
      <w:sz w:val="24"/>
      <w:szCs w:val="24"/>
      <w:lang w:val="en-US" w:eastAsia="hi-IN" w:bidi="hi-IN"/>
    </w:rPr>
  </w:style>
  <w:style w:type="paragraph" w:customStyle="1" w:styleId="31">
    <w:name w:val="Основной текст с отступом 31"/>
    <w:basedOn w:val="a"/>
    <w:uiPriority w:val="99"/>
    <w:rsid w:val="00E73A47"/>
    <w:pPr>
      <w:widowControl w:val="0"/>
      <w:suppressAutoHyphens/>
      <w:spacing w:after="0" w:line="240" w:lineRule="auto"/>
      <w:ind w:firstLine="708"/>
      <w:jc w:val="both"/>
    </w:pPr>
    <w:rPr>
      <w:rFonts w:ascii="Times New Roman" w:eastAsia="Calibri" w:hAnsi="Times New Roman" w:cs="Mangal"/>
      <w:kern w:val="2"/>
      <w:sz w:val="28"/>
      <w:szCs w:val="24"/>
      <w:lang w:eastAsia="hi-IN" w:bidi="hi-IN"/>
    </w:rPr>
  </w:style>
  <w:style w:type="paragraph" w:customStyle="1" w:styleId="a7">
    <w:name w:val="Содержимое таблицы"/>
    <w:basedOn w:val="a"/>
    <w:rsid w:val="00E73A47"/>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character" w:customStyle="1" w:styleId="ConsPlusNormal0">
    <w:name w:val="ConsPlusNormal Знак"/>
    <w:link w:val="ConsPlusNormal"/>
    <w:locked/>
    <w:rsid w:val="00E73A47"/>
    <w:rPr>
      <w:rFonts w:ascii="Arial" w:eastAsia="Times New Roman" w:hAnsi="Arial" w:cs="Arial"/>
      <w:sz w:val="20"/>
      <w:szCs w:val="20"/>
      <w:lang w:eastAsia="ru-RU"/>
    </w:rPr>
  </w:style>
  <w:style w:type="table" w:styleId="a8">
    <w:name w:val="Table Grid"/>
    <w:basedOn w:val="a1"/>
    <w:uiPriority w:val="39"/>
    <w:rsid w:val="00E73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73A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3A47"/>
  </w:style>
  <w:style w:type="paragraph" w:styleId="ab">
    <w:name w:val="footer"/>
    <w:basedOn w:val="a"/>
    <w:link w:val="ac"/>
    <w:uiPriority w:val="99"/>
    <w:unhideWhenUsed/>
    <w:rsid w:val="00E73A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3A47"/>
  </w:style>
  <w:style w:type="character" w:customStyle="1" w:styleId="normaltextrun">
    <w:name w:val="normaltextrun"/>
    <w:basedOn w:val="a0"/>
    <w:rsid w:val="00E73A47"/>
  </w:style>
  <w:style w:type="character" w:customStyle="1" w:styleId="eop">
    <w:name w:val="eop"/>
    <w:basedOn w:val="a0"/>
    <w:rsid w:val="00E73A47"/>
  </w:style>
  <w:style w:type="character" w:customStyle="1" w:styleId="spellingerror">
    <w:name w:val="spellingerror"/>
    <w:basedOn w:val="a0"/>
    <w:rsid w:val="00E73A47"/>
  </w:style>
  <w:style w:type="paragraph" w:styleId="ad">
    <w:name w:val="List Paragraph"/>
    <w:basedOn w:val="a"/>
    <w:uiPriority w:val="34"/>
    <w:qFormat/>
    <w:rsid w:val="00E73A47"/>
    <w:pPr>
      <w:spacing w:after="0" w:line="240" w:lineRule="auto"/>
      <w:ind w:left="708"/>
    </w:pPr>
    <w:rPr>
      <w:rFonts w:ascii="Times New Roman" w:eastAsia="Times New Roman" w:hAnsi="Times New Roman" w:cs="Times New Roman"/>
      <w:sz w:val="20"/>
      <w:szCs w:val="20"/>
      <w:lang w:eastAsia="ru-RU"/>
    </w:rPr>
  </w:style>
  <w:style w:type="paragraph" w:customStyle="1" w:styleId="1">
    <w:name w:val="Текст примечания1"/>
    <w:basedOn w:val="a"/>
    <w:uiPriority w:val="99"/>
    <w:rsid w:val="00E73A47"/>
    <w:pPr>
      <w:suppressAutoHyphens/>
      <w:spacing w:after="0" w:line="240" w:lineRule="auto"/>
    </w:pPr>
    <w:rPr>
      <w:rFonts w:ascii="Times New Roman" w:eastAsia="Times New Roman" w:hAnsi="Times New Roman" w:cs="Times New Roman"/>
      <w:sz w:val="20"/>
      <w:szCs w:val="20"/>
      <w:lang w:eastAsia="ar-SA"/>
    </w:rPr>
  </w:style>
  <w:style w:type="paragraph" w:styleId="ae">
    <w:name w:val="Body Text"/>
    <w:basedOn w:val="a"/>
    <w:link w:val="af"/>
    <w:rsid w:val="00F4354C"/>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F4354C"/>
    <w:rPr>
      <w:rFonts w:ascii="Times New Roman" w:eastAsia="Times New Roman" w:hAnsi="Times New Roman" w:cs="Times New Roman"/>
      <w:sz w:val="28"/>
      <w:szCs w:val="24"/>
      <w:lang w:eastAsia="ru-RU"/>
    </w:rPr>
  </w:style>
  <w:style w:type="paragraph" w:customStyle="1" w:styleId="af0">
    <w:name w:val="Знак Знак Знак"/>
    <w:basedOn w:val="a"/>
    <w:uiPriority w:val="99"/>
    <w:rsid w:val="001D13F9"/>
    <w:pPr>
      <w:spacing w:before="100" w:beforeAutospacing="1" w:after="100" w:afterAutospacing="1" w:line="240" w:lineRule="auto"/>
    </w:pPr>
    <w:rPr>
      <w:rFonts w:ascii="Tahoma" w:eastAsia="Times New Roman" w:hAnsi="Tahoma" w:cs="Tahoma"/>
      <w:sz w:val="20"/>
      <w:szCs w:val="20"/>
      <w:lang w:val="en-US"/>
    </w:rPr>
  </w:style>
  <w:style w:type="paragraph" w:styleId="af1">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10"/>
    <w:uiPriority w:val="99"/>
    <w:qFormat/>
    <w:rsid w:val="000D092B"/>
    <w:pPr>
      <w:spacing w:after="120" w:line="240" w:lineRule="auto"/>
      <w:ind w:left="283"/>
    </w:pPr>
    <w:rPr>
      <w:rFonts w:ascii="Times New Roman" w:eastAsia="Times New Roman" w:hAnsi="Times New Roman" w:cs="Times New Roman"/>
      <w:color w:val="00000A"/>
      <w:sz w:val="24"/>
      <w:szCs w:val="24"/>
      <w:lang w:eastAsia="ru-RU"/>
    </w:rPr>
  </w:style>
  <w:style w:type="character" w:customStyle="1" w:styleId="10">
    <w:name w:val="Обычный (веб) Знак1"/>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f1"/>
    <w:uiPriority w:val="99"/>
    <w:locked/>
    <w:rsid w:val="000D092B"/>
    <w:rPr>
      <w:rFonts w:ascii="Times New Roman" w:eastAsia="Times New Roman" w:hAnsi="Times New Roman" w:cs="Times New Roman"/>
      <w:color w:val="00000A"/>
      <w:sz w:val="24"/>
      <w:szCs w:val="24"/>
      <w:lang w:eastAsia="ru-RU"/>
    </w:rPr>
  </w:style>
  <w:style w:type="paragraph" w:styleId="af2">
    <w:name w:val="No Spacing"/>
    <w:qFormat/>
    <w:rsid w:val="006D1220"/>
    <w:pPr>
      <w:spacing w:after="0" w:line="240" w:lineRule="auto"/>
    </w:pPr>
    <w:rPr>
      <w:rFonts w:ascii="Calibri" w:eastAsia="Times New Roman" w:hAnsi="Calibri" w:cs="Times New Roman"/>
      <w:lang w:eastAsia="ru-RU"/>
    </w:rPr>
  </w:style>
  <w:style w:type="paragraph" w:customStyle="1" w:styleId="ConsPlusCell">
    <w:name w:val="ConsPlusCell"/>
    <w:rsid w:val="006D122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AAAE3-E93E-4B45-97D6-5C6F04E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FINANSY</dc:creator>
  <cp:lastModifiedBy>ФО</cp:lastModifiedBy>
  <cp:revision>7</cp:revision>
  <cp:lastPrinted>2022-11-11T11:20:00Z</cp:lastPrinted>
  <dcterms:created xsi:type="dcterms:W3CDTF">2022-11-09T05:49:00Z</dcterms:created>
  <dcterms:modified xsi:type="dcterms:W3CDTF">2022-11-11T11:20:00Z</dcterms:modified>
</cp:coreProperties>
</file>